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EC" w:rsidRPr="004659EC" w:rsidRDefault="004659EC" w:rsidP="004659EC">
      <w:pPr>
        <w:spacing w:after="120" w:line="240" w:lineRule="auto"/>
        <w:ind w:left="357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659E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</w:t>
      </w:r>
      <w:r w:rsidRPr="004659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ตารางเปรียบเทียบรายวิชาที่เปลี่ยนแปลงไประหว่างหลักสูตรเดิมและหลักสูตรปรับปรุง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1293"/>
        <w:gridCol w:w="4286"/>
        <w:gridCol w:w="1303"/>
        <w:gridCol w:w="2782"/>
      </w:tblGrid>
      <w:tr w:rsidR="004659EC" w:rsidRPr="004659EC" w:rsidTr="00B83547">
        <w:trPr>
          <w:tblHeader/>
        </w:trPr>
        <w:tc>
          <w:tcPr>
            <w:tcW w:w="5577" w:type="dxa"/>
            <w:gridSpan w:val="2"/>
          </w:tcPr>
          <w:p w:rsidR="004659EC" w:rsidRPr="004659EC" w:rsidRDefault="004659EC" w:rsidP="004659EC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หลักสูตรเดิม</w:t>
            </w:r>
            <w:r w:rsidRPr="004659E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พ.ศ. </w:t>
            </w: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</w:rPr>
              <w:t>2554</w:t>
            </w:r>
          </w:p>
        </w:tc>
        <w:tc>
          <w:tcPr>
            <w:tcW w:w="5589" w:type="dxa"/>
            <w:gridSpan w:val="2"/>
          </w:tcPr>
          <w:p w:rsidR="004659EC" w:rsidRPr="004659EC" w:rsidRDefault="004659EC" w:rsidP="004659EC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หลักสูตรปรับปรุง</w:t>
            </w:r>
            <w:r w:rsidRPr="004659EC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พ.ศ. </w:t>
            </w:r>
            <w:r w:rsidR="00191C36">
              <w:rPr>
                <w:rFonts w:ascii="TH SarabunPSK" w:eastAsia="Angsana New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numPr>
                <w:ilvl w:val="0"/>
                <w:numId w:val="1"/>
              </w:numPr>
              <w:spacing w:after="0" w:line="240" w:lineRule="auto"/>
              <w:ind w:left="284" w:hanging="295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31 หน่วยกิต</w:t>
            </w:r>
          </w:p>
        </w:tc>
        <w:tc>
          <w:tcPr>
            <w:tcW w:w="4286" w:type="dxa"/>
          </w:tcPr>
          <w:p w:rsidR="004659EC" w:rsidRPr="004659EC" w:rsidRDefault="004659EC" w:rsidP="004659EC">
            <w:pPr>
              <w:numPr>
                <w:ilvl w:val="0"/>
                <w:numId w:val="2"/>
              </w:numPr>
              <w:spacing w:after="0" w:line="240" w:lineRule="auto"/>
              <w:ind w:left="285" w:hanging="284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31 หน่วยกิต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25 หน่วยกิต</w:t>
            </w:r>
          </w:p>
        </w:tc>
        <w:tc>
          <w:tcPr>
            <w:tcW w:w="4286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25 หน่วยกิต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1.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กลุ่มวิชาสุขพลานามัย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1.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กลุ่มวิชาสุขพลานามัย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GEN 101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 พลศึกษา 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Physical Education)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1(0-2-2)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GEN 101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 พลศึกษา 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Physical Education)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1 (0-2-2)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2.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กลุ่มวิชาคุณธรรม จริยธรรมในการดำเนินชีวิต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2.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กลุ่มวิชาคุณธรรม จริยธรรมในการดำเนินชีวิต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GEN 111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 มนุษย์กับหลักจริยศาสตร์เพื่อการดำเนินชีวิต(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Man and Ethics of Living)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GEN 111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 มนุษย์กับหลักจริยศาสตร์เพื่อการดำเนินชีวิต 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Man and Ethics of Living)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3. กลุ่มวิชาการเรียนรู้ตลอดชีวิต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3. กลุ่มวิชาการเรียนรู้ตลอดชีวิต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121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ทักษะการเรียนรู้และการแก้ปัญหา 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Learning and Problem Solving Skills)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121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ทักษะการเรียนรู้และการแก้ปัญหา 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Learning and Problem Solving Skills) 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4.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กลุ่มวิชาการคิดอย่างมีระบบ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4.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กลุ่มวิชาการคิดอย่างมีระบบ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231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มหัศจรรย์แห่งความคิด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Miracle of Thinking)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231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มหัศจรรย์แห่งความคิด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Miracle of Thinking)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5. กลุ่มวิชาคุณค่าและความงาม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5. กลุ่มวิชาคุณค่าและความงาม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241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ความงดงามแห่งชีวิต 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Beauty of Life)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241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ความงดงามแห่งชีวิต 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Beauty of Life)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6.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กลุ่มวิชาเทคโนโลยี นวัตกรรมและการจัดการ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6.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กลุ่มวิชาเทคโนโลยี นวัตกรรมและการจัดการ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351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การบริหารจัดการยุคใหม่และภาวะผู้นำ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Modern Management and Leadership)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351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การบริหารจัดการยุคใหม่และภาวะผู้นำ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Modern Management and Leadership)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7. กลุ่มวิชาภาษาและการสื่อสาร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7. กลุ่มวิชาภาษาและการสื่อสาร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นักศึกษาหลักสูตรปกติ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นักศึกษาหลักสูตรปกติ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101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ภาษาอังกฤษทั่วไป 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 (General English)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101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ภาษาอังกฤษทั่วไป 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 (General English)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ปรับคำอธิบายรายวิชา</w:t>
            </w: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102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ทักษะและกลยุทธ์ภาษาอังกฤษ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English Skills and Strategies)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102 ภาษาอังกฤษเชิงเทคนิค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(Technical English)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ปรับชื่อวิชา</w:t>
            </w: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103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ภาษาอังกฤษเชิงวิชาการ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Academic English)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103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ภาษาอังกฤษเพื่อการสื่อสารในที่ทำงาน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English for Workplace Communication)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ปรับชื่อวิชา</w:t>
            </w: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lastRenderedPageBreak/>
              <w:t>วิชาบังคับเลือก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6 หน่วยกิต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วิชาบังคับเลือก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6 หน่วยกิต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1. กลุ่มวิชาสุขพลานามัย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1. กลุ่มวิชาสุขพลานามัย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301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การพัฒนาสุขภาพแบบองค์รวม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Holistic Health Development)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301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การพัฒนาสุขภาพแบบองค์รวม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Holistic Health Development)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425B3" w:rsidRPr="004659EC" w:rsidTr="00B83547">
        <w:tc>
          <w:tcPr>
            <w:tcW w:w="4284" w:type="dxa"/>
          </w:tcPr>
          <w:p w:rsidR="00C425B3" w:rsidRPr="004659EC" w:rsidRDefault="00C425B3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C425B3" w:rsidRPr="004659EC" w:rsidRDefault="00C425B3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286" w:type="dxa"/>
          </w:tcPr>
          <w:p w:rsidR="00C425B3" w:rsidRPr="00C425B3" w:rsidRDefault="00C425B3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C425B3">
              <w:rPr>
                <w:rFonts w:ascii="TH SarabunPSK" w:eastAsia="Angsana New" w:hAnsi="TH SarabunPSK" w:cs="TH SarabunPSK"/>
                <w:sz w:val="28"/>
              </w:rPr>
              <w:t xml:space="preserve">GEN 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>201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C425B3">
              <w:rPr>
                <w:rFonts w:ascii="TH SarabunPSK" w:eastAsia="Angsana New" w:hAnsi="TH SarabunPSK" w:cs="TH SarabunPSK"/>
                <w:sz w:val="28"/>
                <w:cs/>
              </w:rPr>
              <w:t xml:space="preserve">ศาสตร์และศิลป์ในการปรุงและบริโภคอาหาร </w:t>
            </w:r>
          </w:p>
          <w:p w:rsidR="00C425B3" w:rsidRPr="00C425B3" w:rsidRDefault="00C425B3" w:rsidP="00BA4EB8">
            <w:pPr>
              <w:spacing w:after="0" w:line="240" w:lineRule="auto"/>
              <w:rPr>
                <w:rFonts w:ascii="TH SarabunPSK" w:eastAsia="Angsana New" w:hAnsi="TH SarabunPSK" w:cs="TH SarabunPSK" w:hint="cs"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C425B3">
              <w:rPr>
                <w:rFonts w:ascii="TH SarabunPSK" w:eastAsia="Angsana New" w:hAnsi="TH SarabunPSK" w:cs="TH SarabunPSK"/>
                <w:sz w:val="28"/>
              </w:rPr>
              <w:t>Art and Science of Cooking and Eating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03" w:type="dxa"/>
          </w:tcPr>
          <w:p w:rsidR="00C425B3" w:rsidRPr="004659EC" w:rsidRDefault="00C425B3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C425B3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C425B3" w:rsidRPr="00C425B3" w:rsidRDefault="00C425B3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C425B3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เพิ่มวิชา</w:t>
            </w: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2. กลุ่มวิชาคุณธรรม จริยธรรมในการดำเนินชีวิต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2. กลุ่มวิชาคุณธรรม จริยธรรมในการดำเนินชีวิต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211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ปรัชญาเศรษฐกิจพอเพียง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The Philosophy of Sufficiency Economy)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211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ปรัชญาเศรษฐกิจพอเพียง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The Philosophy of Sufficiency Economy)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311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จริยศาสตร์ในสังคมฐานวิทยาศาสตร์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Ethics in Science-based Society)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311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จริยศาสตร์ในสังคมฐานวิทยาศาสตร์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Ethics in Science-based Society)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411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การพัฒนาบุคลิกภาพและการพูดในที่สาธารณะ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Personality Development and Public Speaking)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411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การพัฒนาบุคลิกภาพและการพูดในที่สาธารณะ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Personality Development and Public Speaking)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412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ศาสตร์และศิลป์ในการดำเนินชีวิตและการทำงาน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Science and Art of Living and Working)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เพิ่มวิชา</w:t>
            </w: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3. กลุ่มวิชาการเรียนรู้ตลอดชีวิต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3. กลุ่มวิชาการเรียนรู้ตลอดชีวิต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 w:hint="cs"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t xml:space="preserve">GEN 222 </w:t>
            </w:r>
            <w:r w:rsidRPr="00D16CE4">
              <w:rPr>
                <w:rFonts w:ascii="TH SarabunPSK" w:eastAsia="Angsana New" w:hAnsi="TH SarabunPSK" w:cs="TH SarabunPSK"/>
                <w:sz w:val="28"/>
                <w:cs/>
              </w:rPr>
              <w:t>สังคมวัฒนธรรมไทยและประเด็นร่วมสมัย</w:t>
            </w:r>
            <w:r w:rsidRPr="00D16CE4">
              <w:rPr>
                <w:rFonts w:ascii="TH SarabunPSK" w:eastAsia="Angsana New" w:hAnsi="TH SarabunPSK" w:cs="TH SarabunPSK"/>
                <w:sz w:val="28"/>
              </w:rPr>
              <w:t>(Thai Society, Culture and Contemporary Issues)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t>1(0-2-</w:t>
            </w:r>
            <w:r w:rsidRPr="00D16CE4">
              <w:rPr>
                <w:rFonts w:ascii="TH SarabunPSK" w:eastAsia="Angsana New" w:hAnsi="TH SarabunPSK" w:cs="TH SarabunPSK"/>
                <w:sz w:val="28"/>
              </w:rPr>
              <w:t>2) (S/U)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เพิ่มวิชา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t xml:space="preserve">GEN 223 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>การเตรียม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>พร้อมรับภัยพิบัติ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t>(</w:t>
            </w:r>
            <w:proofErr w:type="spellStart"/>
            <w:r w:rsidRPr="00D16CE4">
              <w:rPr>
                <w:rFonts w:ascii="TH SarabunPSK" w:eastAsia="Angsana New" w:hAnsi="TH SarabunPSK" w:cs="TH SarabunPSK"/>
                <w:sz w:val="28"/>
              </w:rPr>
              <w:t>Diaster</w:t>
            </w:r>
            <w:proofErr w:type="spellEnd"/>
            <w:r w:rsidRPr="00D16CE4">
              <w:rPr>
                <w:rFonts w:ascii="TH SarabunPSK" w:eastAsia="Angsana New" w:hAnsi="TH SarabunPSK" w:cs="TH SarabunPSK"/>
                <w:sz w:val="28"/>
              </w:rPr>
              <w:t xml:space="preserve"> Preparedness)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เพิ่มวิชา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t xml:space="preserve">GEN 224 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 xml:space="preserve">เมืองน่าอยู่ 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t>(</w:t>
            </w:r>
            <w:proofErr w:type="spellStart"/>
            <w:r w:rsidRPr="00D16CE4">
              <w:rPr>
                <w:rFonts w:ascii="TH SarabunPSK" w:eastAsia="Angsana New" w:hAnsi="TH SarabunPSK" w:cs="TH SarabunPSK"/>
                <w:sz w:val="28"/>
              </w:rPr>
              <w:t>Liveable</w:t>
            </w:r>
            <w:proofErr w:type="spellEnd"/>
            <w:r w:rsidRPr="00D16CE4">
              <w:rPr>
                <w:rFonts w:ascii="TH SarabunPSK" w:eastAsia="Angsana New" w:hAnsi="TH SarabunPSK" w:cs="TH SarabunPSK"/>
                <w:sz w:val="28"/>
              </w:rPr>
              <w:t xml:space="preserve"> City)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เพิ่มวิชา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Pr="00D16CE4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t xml:space="preserve">GEN 225 </w:t>
            </w:r>
            <w:r w:rsidRPr="00D16CE4">
              <w:rPr>
                <w:rFonts w:ascii="TH SarabunPSK" w:eastAsia="Angsana New" w:hAnsi="TH SarabunPSK" w:cs="TH SarabunPSK"/>
                <w:sz w:val="28"/>
                <w:cs/>
              </w:rPr>
              <w:t xml:space="preserve">การเขียนบันทึกสะท้อนคิดเพื่อการพัฒนาตนเอง </w:t>
            </w:r>
            <w:r w:rsidRPr="00D16CE4"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  <w:r w:rsidRPr="00D16CE4"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lastRenderedPageBreak/>
              <w:t>(Reflective Journal Writing for Self-Improvement)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lastRenderedPageBreak/>
              <w:t>3(1-4-4)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เพิ่มวิชา</w:t>
            </w: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lastRenderedPageBreak/>
              <w:t xml:space="preserve">GEN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321 ประวัติศาสตร์อารยธรรม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The History of Civilization)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321 ประวัติศาสตร์อารยธรรม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The History of Civilization)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421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สังคมศาสตร์บูรณาการ</w:t>
            </w:r>
          </w:p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Integrative Social Sciences)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421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สังคมศาสตร์บูรณาการ</w:t>
            </w:r>
          </w:p>
          <w:p w:rsidR="004659EC" w:rsidRPr="004659EC" w:rsidRDefault="004659EC" w:rsidP="00BA4EB8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Integrative Social Sciences)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4659EC" w:rsidRPr="004659EC" w:rsidTr="00B83547">
        <w:tc>
          <w:tcPr>
            <w:tcW w:w="4284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4. กลุ่มวิชาการคิดอย่างมีระบบ</w:t>
            </w:r>
          </w:p>
        </w:tc>
        <w:tc>
          <w:tcPr>
            <w:tcW w:w="129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4. กลุ่มวิชาการคิดอย่างมีระบบ</w:t>
            </w:r>
          </w:p>
        </w:tc>
        <w:tc>
          <w:tcPr>
            <w:tcW w:w="1303" w:type="dxa"/>
          </w:tcPr>
          <w:p w:rsidR="004659EC" w:rsidRPr="004659EC" w:rsidRDefault="004659EC" w:rsidP="004659EC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4659EC" w:rsidRPr="004659EC" w:rsidRDefault="004659EC" w:rsidP="004659EC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Pr="00D16CE4" w:rsidRDefault="00B87469" w:rsidP="00C57EE9">
            <w:pPr>
              <w:spacing w:after="0" w:line="240" w:lineRule="auto"/>
              <w:rPr>
                <w:rFonts w:ascii="TH SarabunPSK" w:eastAsia="Angsana New" w:hAnsi="TH SarabunPSK" w:cs="TH SarabunPSK" w:hint="cs"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t xml:space="preserve">GEN 232 </w:t>
            </w:r>
            <w:r w:rsidR="00C57EE9" w:rsidRPr="00D16CE4">
              <w:rPr>
                <w:rFonts w:ascii="TH SarabunPSK" w:eastAsia="Angsana New" w:hAnsi="TH SarabunPSK" w:cs="TH SarabunPSK"/>
                <w:sz w:val="28"/>
                <w:cs/>
              </w:rPr>
              <w:t>กา</w:t>
            </w:r>
            <w:r>
              <w:rPr>
                <w:rFonts w:ascii="TH SarabunPSK" w:eastAsia="Angsana New" w:hAnsi="TH SarabunPSK" w:cs="TH SarabunPSK"/>
                <w:sz w:val="28"/>
                <w:cs/>
              </w:rPr>
              <w:t xml:space="preserve">รวิจัยและนวัตกรรมบนฐานชุมชน </w:t>
            </w:r>
            <w:r w:rsidR="00C57EE9" w:rsidRPr="00D16CE4">
              <w:rPr>
                <w:rFonts w:ascii="TH SarabunPSK" w:eastAsia="Angsana New" w:hAnsi="TH SarabunPSK" w:cs="TH SarabunPSK"/>
                <w:sz w:val="28"/>
              </w:rPr>
              <w:t>(Community Based Research and Innovation)</w:t>
            </w:r>
          </w:p>
        </w:tc>
        <w:tc>
          <w:tcPr>
            <w:tcW w:w="1303" w:type="dxa"/>
          </w:tcPr>
          <w:p w:rsidR="00C57EE9" w:rsidRPr="004659EC" w:rsidRDefault="00B8746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เพิ่มวิชา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44431A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GEN 331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 มนุษย์กับการใช้เหตุผล </w:t>
            </w:r>
          </w:p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Man and Reasoning)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44431A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GEN 331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 มนุษย์กับการใช้เหตุผล </w:t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Man and Reasoning)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4286" w:type="dxa"/>
          </w:tcPr>
          <w:p w:rsidR="0044431A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t xml:space="preserve">GEN </w:t>
            </w:r>
            <w:r w:rsidR="0044431A">
              <w:rPr>
                <w:rFonts w:ascii="TH SarabunPSK" w:eastAsia="Angsana New" w:hAnsi="TH SarabunPSK" w:cs="TH SarabunPSK"/>
                <w:sz w:val="28"/>
                <w:cs/>
              </w:rPr>
              <w:t>332 การเล่าเรื่องวิทยาศาสตร์</w:t>
            </w:r>
            <w:r w:rsidR="0044431A"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D16CE4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D16CE4">
              <w:rPr>
                <w:rFonts w:ascii="TH SarabunPSK" w:eastAsia="Angsana New" w:hAnsi="TH SarabunPSK" w:cs="TH SarabunPSK"/>
                <w:sz w:val="28"/>
              </w:rPr>
              <w:t>Science Storytelling)</w:t>
            </w:r>
          </w:p>
        </w:tc>
        <w:tc>
          <w:tcPr>
            <w:tcW w:w="1303" w:type="dxa"/>
          </w:tcPr>
          <w:p w:rsidR="00C57EE9" w:rsidRPr="004659EC" w:rsidRDefault="0044431A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D16CE4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เพิ่มวิชา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5. กลุ่มวิชาคุณค่าและความงาม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5. กลุ่มวิชาคุณค่าและความงาม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Pr="00D16CE4" w:rsidRDefault="00C57EE9" w:rsidP="0044431A">
            <w:pPr>
              <w:spacing w:after="0" w:line="240" w:lineRule="auto"/>
              <w:rPr>
                <w:rFonts w:ascii="TH SarabunPSK" w:eastAsia="Angsana New" w:hAnsi="TH SarabunPSK" w:cs="TH SarabunPSK" w:hint="cs"/>
                <w:sz w:val="28"/>
                <w:cs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t>GEN 242</w:t>
            </w:r>
            <w:r w:rsidRPr="00D16CE4">
              <w:rPr>
                <w:rFonts w:ascii="TH SarabunPSK" w:eastAsia="Angsana New" w:hAnsi="TH SarabunPSK" w:cs="TH SarabunPSK"/>
                <w:sz w:val="28"/>
                <w:cs/>
              </w:rPr>
              <w:t xml:space="preserve"> ปรัชญาจีนกับการดำเนินชีวิต </w:t>
            </w:r>
            <w:r w:rsidRPr="00D16CE4">
              <w:rPr>
                <w:rFonts w:ascii="TH SarabunPSK" w:eastAsia="Angsana New" w:hAnsi="TH SarabunPSK" w:cs="TH SarabunPSK"/>
                <w:sz w:val="28"/>
                <w:cs/>
              </w:rPr>
              <w:tab/>
            </w:r>
            <w:r w:rsidRPr="00D16CE4">
              <w:rPr>
                <w:rFonts w:ascii="TH SarabunPSK" w:eastAsia="Angsana New" w:hAnsi="TH SarabunPSK" w:cs="TH SarabunPSK"/>
                <w:sz w:val="28"/>
              </w:rPr>
              <w:t xml:space="preserve"> (Chinese Philosophy and Ways of Life)</w:t>
            </w:r>
          </w:p>
        </w:tc>
        <w:tc>
          <w:tcPr>
            <w:tcW w:w="1303" w:type="dxa"/>
          </w:tcPr>
          <w:p w:rsidR="00C57EE9" w:rsidRPr="004659EC" w:rsidRDefault="0044431A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D16CE4">
              <w:rPr>
                <w:rFonts w:ascii="TH SarabunPSK" w:eastAsia="Angsana New" w:hAnsi="TH SarabunPSK" w:cs="TH SarabunPSK"/>
                <w:sz w:val="28"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เพิ่มวิชา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341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ภูมิปัญญาท้องถิ่นไทย</w:t>
            </w:r>
          </w:p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Thai Indigenous Knowledge)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341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ภูมิปัญญาท้องถิ่นไทย</w:t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Thai Indigenous Knowledge)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441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วัฒนธรรมและการท่องเที่ยว</w:t>
            </w:r>
          </w:p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Culture and Excursion)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441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วัฒนธรรมและการท่องเที่ยว</w:t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Culture and Excursion)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6.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กลุ่มวิชาเทคโนโลยีนวัตกรรมและการจัดการ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6.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กลุ่มวิชาเทคโนโลยีนวัตกรรมและการจัดการ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352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เทคโนโลยีและนวัตกรรมเพื่อการพัฒนาอย่างยั่งยืน</w:t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Technology and Innovation for Sustainable Development)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352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เทคโนโลยีและนวัตกรรมเพื่อการพัฒนาอย่างยั่งยืน</w:t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Technology and Innovation for Sustainable Development)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B83547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353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จิตวิทยาการจัดการ </w:t>
            </w:r>
          </w:p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Managerial Psychology)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B83547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GEN 353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จิตวิทยาการจัดการ </w:t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Managerial Psychology)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lastRenderedPageBreak/>
              <w:t>7. กลุ่มวิชาภาษาและการสื่อสาร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7. กลุ่มวิชาภาษาและการสื่อสาร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211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การฟังอย่างมีประสิทธิภาพ 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Effective Listening)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1(1-0-2)</w:t>
            </w: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ยกเลิกรายวิชา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212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 xml:space="preserve">ทักษะการนำเสนองาน </w:t>
            </w:r>
          </w:p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Oral Presentation Skills)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1(1-0-2)</w:t>
            </w: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ยกเลิกรายวิชา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213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การเขียนรายงานการปฏิบัติการ</w:t>
            </w:r>
          </w:p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Laboratory Report Writing)</w:t>
            </w: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>1(1-0-2)</w:t>
            </w: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-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ยกเลิกรายวิชา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121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การเรียนภาษาและวัฒนธรรม</w:t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Learning Language and Culture)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C57EE9" w:rsidRPr="004659EC" w:rsidTr="00B83547">
        <w:tc>
          <w:tcPr>
            <w:tcW w:w="4284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122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การเรียนภาษาอังกฤษด้วยตนเอง</w:t>
            </w:r>
          </w:p>
          <w:p w:rsidR="00C57EE9" w:rsidRPr="004659EC" w:rsidRDefault="00C57EE9" w:rsidP="00C57EE9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English Through Independent Learning)</w:t>
            </w:r>
          </w:p>
        </w:tc>
        <w:tc>
          <w:tcPr>
            <w:tcW w:w="1303" w:type="dxa"/>
          </w:tcPr>
          <w:p w:rsidR="00C57EE9" w:rsidRPr="004659EC" w:rsidRDefault="00C57EE9" w:rsidP="00C57EE9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C57EE9" w:rsidRPr="004659EC" w:rsidRDefault="00C57EE9" w:rsidP="00C57EE9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231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สุนทรียะแห่งการอ่าน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 (Reading Appreciation)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232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การแปลเบื้องต้น 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Basic Translation)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233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การอ่านอย่างมีวิจารญาณ 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Critical Reading)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234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การสื่อสารระหว่างวัฒนธรรม</w:t>
            </w:r>
          </w:p>
          <w:p w:rsidR="00B83547" w:rsidRPr="004659EC" w:rsidRDefault="00B83547" w:rsidP="00B83547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Intercultural Communication)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235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ภาษาอังกฤษเพื่องานชุมชน</w:t>
            </w:r>
          </w:p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English for Community Work)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243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การอ่านและการเขียนเพื่อความสำเร็จในวิชาชีพ</w:t>
            </w:r>
          </w:p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Reading and Writing for Career Success)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294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ภาษาไทยเพื่อการสื่อสารและงานอาชีพ</w:t>
            </w:r>
          </w:p>
          <w:p w:rsidR="00B83547" w:rsidRPr="004659EC" w:rsidRDefault="00B83547" w:rsidP="00B8354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4659EC">
              <w:rPr>
                <w:rFonts w:ascii="TH SarabunPSK" w:eastAsia="MS Mincho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MS Mincho" w:hAnsi="TH SarabunPSK" w:cs="TH SarabunPSK"/>
                <w:sz w:val="28"/>
              </w:rPr>
              <w:t>Thai for Communication and Career)</w:t>
            </w: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294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ภาษาไทยเพื่อการสื่อสารและงานอาชีพ</w:t>
            </w:r>
          </w:p>
          <w:p w:rsidR="00B83547" w:rsidRPr="004659EC" w:rsidRDefault="00B83547" w:rsidP="00B8354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4659EC">
              <w:rPr>
                <w:rFonts w:ascii="TH SarabunPSK" w:eastAsia="MS Mincho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MS Mincho" w:hAnsi="TH SarabunPSK" w:cs="TH SarabunPSK"/>
                <w:sz w:val="28"/>
              </w:rPr>
              <w:t>Thai for Communication and Career)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295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ทักษะการพูดภาษาไทย</w:t>
            </w:r>
          </w:p>
          <w:p w:rsidR="00B83547" w:rsidRPr="004659EC" w:rsidRDefault="00B83547" w:rsidP="00B83547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Speaking Skills in Thai)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296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ทักษะการเขียนภาษาไทย</w:t>
            </w:r>
          </w:p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Writing Skills in Thai)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  <w:tr w:rsidR="00B83547" w:rsidRPr="004659EC" w:rsidTr="00B83547">
        <w:tc>
          <w:tcPr>
            <w:tcW w:w="4284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1293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4286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</w:rPr>
              <w:t xml:space="preserve">LNG 410 </w:t>
            </w: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ภาษาอังกฤษธุรกิจ (</w:t>
            </w:r>
            <w:r w:rsidRPr="004659EC">
              <w:rPr>
                <w:rFonts w:ascii="TH SarabunPSK" w:eastAsia="Angsana New" w:hAnsi="TH SarabunPSK" w:cs="TH SarabunPSK"/>
                <w:sz w:val="28"/>
              </w:rPr>
              <w:t>Business English)</w:t>
            </w:r>
          </w:p>
        </w:tc>
        <w:tc>
          <w:tcPr>
            <w:tcW w:w="1303" w:type="dxa"/>
          </w:tcPr>
          <w:p w:rsidR="00B83547" w:rsidRPr="004659EC" w:rsidRDefault="00B83547" w:rsidP="00B83547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3(3-0-6)</w:t>
            </w:r>
          </w:p>
        </w:tc>
        <w:tc>
          <w:tcPr>
            <w:tcW w:w="2782" w:type="dxa"/>
          </w:tcPr>
          <w:p w:rsidR="00B83547" w:rsidRPr="004659EC" w:rsidRDefault="00B83547" w:rsidP="00B83547">
            <w:pPr>
              <w:spacing w:after="0" w:line="240" w:lineRule="auto"/>
              <w:jc w:val="both"/>
              <w:rPr>
                <w:rFonts w:ascii="TH SarabunPSK" w:eastAsia="Angsana New" w:hAnsi="TH SarabunPSK" w:cs="TH SarabunPSK"/>
                <w:sz w:val="28"/>
              </w:rPr>
            </w:pPr>
            <w:r w:rsidRPr="004659EC">
              <w:rPr>
                <w:rFonts w:ascii="TH SarabunPSK" w:eastAsia="Angsana New" w:hAnsi="TH SarabunPSK" w:cs="TH SarabunPSK"/>
                <w:sz w:val="28"/>
                <w:cs/>
              </w:rPr>
              <w:t>เพิ่มรายวิชา</w:t>
            </w:r>
          </w:p>
        </w:tc>
      </w:tr>
    </w:tbl>
    <w:p w:rsidR="00D86F96" w:rsidRDefault="00D86F96">
      <w:bookmarkStart w:id="0" w:name="_GoBack"/>
      <w:bookmarkEnd w:id="0"/>
    </w:p>
    <w:sectPr w:rsidR="00D86F96" w:rsidSect="004659E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87" w:rsidRDefault="00230D87" w:rsidP="00D16CE4">
      <w:pPr>
        <w:spacing w:after="0" w:line="240" w:lineRule="auto"/>
      </w:pPr>
      <w:r>
        <w:separator/>
      </w:r>
    </w:p>
  </w:endnote>
  <w:endnote w:type="continuationSeparator" w:id="0">
    <w:p w:rsidR="00230D87" w:rsidRDefault="00230D87" w:rsidP="00D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E4" w:rsidRPr="00D16CE4" w:rsidRDefault="00D16CE4" w:rsidP="00D16CE4">
    <w:pPr>
      <w:pStyle w:val="Footer"/>
      <w:jc w:val="right"/>
      <w:rPr>
        <w:rFonts w:ascii="TH Sarabun New" w:hAnsi="TH Sarabun New" w:cs="TH Sarabun New"/>
        <w:sz w:val="28"/>
      </w:rPr>
    </w:pPr>
    <w:r w:rsidRPr="00D16CE4">
      <w:rPr>
        <w:rFonts w:ascii="TH Sarabun New" w:hAnsi="TH Sarabun New" w:cs="TH Sarabun New"/>
        <w:sz w:val="28"/>
        <w:cs/>
      </w:rPr>
      <w:t>สำนักงานพัฒนาการศึกษาและบริการ (ข้อมูล ณ วันที่ 16 มกราคม 2561)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87" w:rsidRDefault="00230D87" w:rsidP="00D16CE4">
      <w:pPr>
        <w:spacing w:after="0" w:line="240" w:lineRule="auto"/>
      </w:pPr>
      <w:r>
        <w:separator/>
      </w:r>
    </w:p>
  </w:footnote>
  <w:footnote w:type="continuationSeparator" w:id="0">
    <w:p w:rsidR="00230D87" w:rsidRDefault="00230D87" w:rsidP="00D1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2FC3"/>
    <w:multiLevelType w:val="hybridMultilevel"/>
    <w:tmpl w:val="6A80363E"/>
    <w:lvl w:ilvl="0" w:tplc="247C345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3345"/>
    <w:multiLevelType w:val="hybridMultilevel"/>
    <w:tmpl w:val="B73C1244"/>
    <w:lvl w:ilvl="0" w:tplc="C186EAF0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EC"/>
    <w:rsid w:val="00191C36"/>
    <w:rsid w:val="00230D87"/>
    <w:rsid w:val="00361879"/>
    <w:rsid w:val="0044431A"/>
    <w:rsid w:val="00456201"/>
    <w:rsid w:val="004659EC"/>
    <w:rsid w:val="00505B7D"/>
    <w:rsid w:val="00B83547"/>
    <w:rsid w:val="00B87469"/>
    <w:rsid w:val="00BA4EB8"/>
    <w:rsid w:val="00C425B3"/>
    <w:rsid w:val="00C57EE9"/>
    <w:rsid w:val="00D16CE4"/>
    <w:rsid w:val="00D86F96"/>
    <w:rsid w:val="00D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FD8E2-0A2F-4FEB-974F-0755D4EA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E4"/>
  </w:style>
  <w:style w:type="paragraph" w:styleId="Footer">
    <w:name w:val="footer"/>
    <w:basedOn w:val="Normal"/>
    <w:link w:val="FooterChar"/>
    <w:uiPriority w:val="99"/>
    <w:unhideWhenUsed/>
    <w:rsid w:val="00D1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2017-02-10T06:27:00Z</dcterms:created>
  <dcterms:modified xsi:type="dcterms:W3CDTF">2018-01-16T08:03:00Z</dcterms:modified>
</cp:coreProperties>
</file>